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8D4A89" w:rsidRDefault="008D4A89" w:rsidP="008D4A89">
      <w:pPr>
        <w:jc w:val="center"/>
      </w:pPr>
      <w:r w:rsidRPr="003A0F7D">
        <w:t xml:space="preserve">АДМИНИСТРАЦИЯ </w:t>
      </w:r>
      <w:r>
        <w:t>СРЕДНЕВАСЮГАНСКОГО СЕЛЬСКОГО ПОСЕЛЕНИЯ КАРГАСОКСКИЙ РАЙОН ТОМСКАЯ ОБЛАСТЬ</w:t>
      </w:r>
    </w:p>
    <w:p w:rsidR="008D4A89" w:rsidRDefault="008D4A89" w:rsidP="008D4A89">
      <w:pPr>
        <w:jc w:val="center"/>
      </w:pPr>
    </w:p>
    <w:p w:rsidR="008D4A89" w:rsidRDefault="008D4A89" w:rsidP="008D4A89">
      <w:pPr>
        <w:jc w:val="center"/>
      </w:pPr>
      <w:r>
        <w:t>ПОСТАНОВЛЕНИЕ</w:t>
      </w:r>
    </w:p>
    <w:p w:rsidR="003457B6" w:rsidRDefault="003457B6" w:rsidP="003457B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9C6661" w:rsidRDefault="00434F8F" w:rsidP="004A0A68">
            <w:pPr>
              <w:rPr>
                <w:szCs w:val="28"/>
              </w:rPr>
            </w:pPr>
            <w:r>
              <w:rPr>
                <w:szCs w:val="28"/>
              </w:rPr>
              <w:t>02.07</w:t>
            </w:r>
            <w:r w:rsidR="0017150E" w:rsidRPr="009C6661">
              <w:rPr>
                <w:szCs w:val="28"/>
              </w:rPr>
              <w:t>.2018</w:t>
            </w:r>
          </w:p>
          <w:p w:rsidR="003457B6" w:rsidRPr="009C6661" w:rsidRDefault="003457B6" w:rsidP="004A0A68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3457B6" w:rsidRPr="009C6661" w:rsidRDefault="003457B6" w:rsidP="004A0A68">
            <w:pPr>
              <w:jc w:val="right"/>
              <w:rPr>
                <w:szCs w:val="28"/>
              </w:rPr>
            </w:pPr>
          </w:p>
        </w:tc>
        <w:tc>
          <w:tcPr>
            <w:tcW w:w="2083" w:type="dxa"/>
          </w:tcPr>
          <w:p w:rsidR="003457B6" w:rsidRPr="009C6661" w:rsidRDefault="00434F8F" w:rsidP="00434F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20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9C6661" w:rsidRDefault="003457B6" w:rsidP="004A0A68">
            <w:pPr>
              <w:rPr>
                <w:szCs w:val="28"/>
              </w:rPr>
            </w:pPr>
            <w:r w:rsidRPr="009C6661">
              <w:rPr>
                <w:szCs w:val="28"/>
              </w:rPr>
              <w:t xml:space="preserve">с. </w:t>
            </w:r>
            <w:r w:rsidR="008D4A89" w:rsidRPr="009C6661">
              <w:rPr>
                <w:szCs w:val="28"/>
              </w:rPr>
              <w:t>Средний Васюган</w:t>
            </w:r>
          </w:p>
        </w:tc>
        <w:tc>
          <w:tcPr>
            <w:tcW w:w="2083" w:type="dxa"/>
          </w:tcPr>
          <w:p w:rsidR="003457B6" w:rsidRPr="009C6661" w:rsidRDefault="003457B6" w:rsidP="004A0A68">
            <w:pPr>
              <w:rPr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8D4A89">
        <w:trPr>
          <w:trHeight w:val="472"/>
        </w:trPr>
        <w:tc>
          <w:tcPr>
            <w:tcW w:w="5211" w:type="dxa"/>
            <w:vAlign w:val="center"/>
          </w:tcPr>
          <w:p w:rsidR="003457B6" w:rsidRPr="00200813" w:rsidRDefault="003457B6" w:rsidP="0015011D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),индивидуальным </w:t>
            </w:r>
            <w:r w:rsidR="008D4A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1501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сельского хозяйства (поставка сена для населения)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15011D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</w:t>
            </w:r>
            <w:r w:rsidR="008D4A89">
              <w:rPr>
                <w:bCs/>
              </w:rPr>
              <w:t xml:space="preserve">разования « Средневасюганское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D4A89">
              <w:rPr>
                <w:bCs/>
              </w:rPr>
              <w:t xml:space="preserve"> образования «Средневасюганское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2B5948">
        <w:rPr>
          <w:sz w:val="28"/>
          <w:szCs w:val="28"/>
        </w:rPr>
        <w:t>м</w:t>
      </w:r>
      <w:r w:rsidR="008D4A89">
        <w:rPr>
          <w:sz w:val="28"/>
          <w:szCs w:val="28"/>
        </w:rPr>
        <w:t xml:space="preserve">инистрация   Средневасюганского сельского поселения 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</w:t>
            </w:r>
            <w:r w:rsidR="0015011D">
              <w:rPr>
                <w:bCs/>
              </w:rPr>
              <w:t>на поддержку сельского хозяйства (поставка сена для населения)</w:t>
            </w:r>
            <w:r w:rsidR="0017150E">
              <w:rPr>
                <w:bCs/>
              </w:rPr>
              <w:t xml:space="preserve">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CE55DA" w:rsidRDefault="00DB61D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55DA">
              <w:rPr>
                <w:bCs/>
              </w:rPr>
              <w:t xml:space="preserve">Считать утратившим силу Постановление Администрации Средневасюганского сельского поселения от </w:t>
            </w:r>
            <w:r w:rsidR="00CE55DA" w:rsidRPr="00CE55DA">
              <w:rPr>
                <w:bCs/>
              </w:rPr>
              <w:t>13.11.2012</w:t>
            </w:r>
            <w:r w:rsidRPr="00CE55DA">
              <w:rPr>
                <w:bCs/>
              </w:rPr>
              <w:t xml:space="preserve"> № </w:t>
            </w:r>
            <w:r w:rsidR="00CE55DA" w:rsidRPr="00CE55DA">
              <w:rPr>
                <w:bCs/>
              </w:rPr>
              <w:t>34</w:t>
            </w:r>
            <w:r w:rsidR="0093709B" w:rsidRPr="00CE55DA">
              <w:rPr>
                <w:bCs/>
              </w:rPr>
              <w:t xml:space="preserve"> "Об утверждении </w:t>
            </w:r>
            <w:r w:rsidR="00CE55DA" w:rsidRPr="00CE55DA">
              <w:rPr>
                <w:bCs/>
              </w:rPr>
              <w:t xml:space="preserve">Положения о </w:t>
            </w:r>
            <w:r w:rsidR="0093709B" w:rsidRPr="00CE55DA">
              <w:rPr>
                <w:bCs/>
              </w:rPr>
              <w:t xml:space="preserve"> предоставлени</w:t>
            </w:r>
            <w:r w:rsidR="00CE55DA" w:rsidRPr="00CE55DA">
              <w:rPr>
                <w:bCs/>
              </w:rPr>
              <w:t>и субсидий</w:t>
            </w:r>
            <w:r w:rsidR="0093709B" w:rsidRPr="00CE55DA">
              <w:rPr>
                <w:bCs/>
              </w:rPr>
              <w:t xml:space="preserve"> юридическим лицам (за исключением субсидий государственным (муниципальным) учреждениям)</w:t>
            </w:r>
            <w:r w:rsidR="00CE55DA" w:rsidRPr="00CE55DA">
              <w:rPr>
                <w:bCs/>
              </w:rPr>
              <w:t xml:space="preserve">, </w:t>
            </w:r>
            <w:r w:rsidR="0093709B" w:rsidRPr="00CE55DA">
              <w:rPr>
                <w:bCs/>
              </w:rPr>
              <w:t xml:space="preserve"> индивидуальным предпринимателям,</w:t>
            </w:r>
            <w:r w:rsidR="00CE55DA" w:rsidRPr="00CE55DA">
              <w:rPr>
                <w:bCs/>
              </w:rPr>
              <w:t xml:space="preserve"> физическим лицам на поддержку сельского хозяйства (поставка сена для населения)"</w:t>
            </w:r>
            <w:r w:rsidR="0093709B" w:rsidRPr="00CE55DA">
              <w:rPr>
                <w:bCs/>
              </w:rPr>
              <w:t xml:space="preserve"> </w:t>
            </w:r>
          </w:p>
          <w:p w:rsidR="003457B6" w:rsidRPr="00CE55DA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55DA"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8D4A89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Средневасюганского</w:t>
            </w:r>
            <w:r w:rsidR="0017150E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Default="003457B6" w:rsidP="004A0A68">
            <w:pPr>
              <w:pStyle w:val="2"/>
              <w:rPr>
                <w:sz w:val="24"/>
              </w:rPr>
            </w:pPr>
          </w:p>
          <w:p w:rsidR="008D4A89" w:rsidRPr="008D4A89" w:rsidRDefault="008D4A89" w:rsidP="008D4A89">
            <w:r>
              <w:t>А.К. Русаков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17150E" w:rsidP="004A0A68">
            <w:r>
              <w:rPr>
                <w:sz w:val="20"/>
                <w:szCs w:val="20"/>
              </w:rPr>
              <w:t>8(38253)  2</w:t>
            </w:r>
            <w:r w:rsidR="008D4A89">
              <w:rPr>
                <w:sz w:val="20"/>
                <w:szCs w:val="20"/>
              </w:rPr>
              <w:t>5 2-43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7C12C2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 постановлением </w:t>
      </w:r>
      <w:r w:rsidR="008F07F9">
        <w:t xml:space="preserve">Администрации </w:t>
      </w:r>
      <w:r w:rsidR="008D4A89">
        <w:t xml:space="preserve"> Средневасюганского </w:t>
      </w:r>
      <w:r w:rsidR="0017150E">
        <w:t>сельского поселения</w:t>
      </w:r>
      <w:r w:rsidR="008D4A89">
        <w:t xml:space="preserve">   </w:t>
      </w:r>
    </w:p>
    <w:p w:rsidR="003457B6" w:rsidRDefault="008D4A89" w:rsidP="008F07F9">
      <w:pPr>
        <w:ind w:left="5529"/>
        <w:jc w:val="right"/>
      </w:pPr>
      <w:r>
        <w:t xml:space="preserve"> </w:t>
      </w:r>
      <w:r w:rsidR="003457B6">
        <w:t xml:space="preserve">от </w:t>
      </w:r>
      <w:r w:rsidR="00434F8F">
        <w:t>02.07</w:t>
      </w:r>
      <w:r>
        <w:t>.</w:t>
      </w:r>
      <w:r w:rsidR="0017150E">
        <w:t xml:space="preserve">2018 </w:t>
      </w:r>
      <w:r w:rsidR="00354F2E">
        <w:t>№</w:t>
      </w:r>
      <w:r w:rsidR="00434F8F">
        <w:t xml:space="preserve"> 20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 xml:space="preserve">, индивидуальным предпринимателям, физическим лицам </w:t>
      </w:r>
      <w:r w:rsidR="00CE55DA">
        <w:rPr>
          <w:b/>
        </w:rPr>
        <w:t>на поддержку сельского хозяйства (поставка сена для населения)</w:t>
      </w:r>
    </w:p>
    <w:p w:rsidR="00E72037" w:rsidRPr="00CE55DA" w:rsidRDefault="000711AF" w:rsidP="00CE55DA">
      <w:pPr>
        <w:jc w:val="both"/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CE55DA" w:rsidRPr="00CE55DA">
        <w:rPr>
          <w:b/>
        </w:rPr>
        <w:t xml:space="preserve"> </w:t>
      </w:r>
      <w:r w:rsidR="00CE55DA" w:rsidRPr="00CE55DA">
        <w:t>на поддержку сельского хозяйст</w:t>
      </w:r>
      <w:r w:rsidR="00CE55DA">
        <w:t>ва (поставка сена для населения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</w:t>
      </w:r>
      <w:r w:rsidR="008E5563">
        <w:rPr>
          <w:bCs/>
        </w:rPr>
        <w:t>обеспечения (</w:t>
      </w:r>
      <w:r w:rsidR="009756F9">
        <w:rPr>
          <w:bCs/>
        </w:rPr>
        <w:t>возмещения</w:t>
      </w:r>
      <w:r w:rsidR="008E5563">
        <w:rPr>
          <w:bCs/>
        </w:rPr>
        <w:t>)</w:t>
      </w:r>
      <w:r w:rsidR="009756F9">
        <w:rPr>
          <w:bCs/>
        </w:rPr>
        <w:t xml:space="preserve">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D4A89">
        <w:rPr>
          <w:bCs/>
        </w:rPr>
        <w:t xml:space="preserve"> «Средневасюганское  </w:t>
      </w:r>
      <w:r w:rsidR="008E5563">
        <w:rPr>
          <w:bCs/>
        </w:rPr>
        <w:t>сельское поселение</w:t>
      </w:r>
      <w:r>
        <w:rPr>
          <w:bCs/>
        </w:rPr>
        <w:t>»</w:t>
      </w:r>
      <w:r w:rsidR="00672FF4">
        <w:rPr>
          <w:bCs/>
        </w:rPr>
        <w:t xml:space="preserve"> (далее -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r w:rsidR="008E5563">
        <w:rPr>
          <w:bCs/>
        </w:rPr>
        <w:t xml:space="preserve"> </w:t>
      </w:r>
      <w:r w:rsidRPr="00F2519E">
        <w:rPr>
          <w:bCs/>
        </w:rPr>
        <w:t>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</w:t>
      </w:r>
      <w:r w:rsidR="00CE55DA">
        <w:rPr>
          <w:bCs/>
        </w:rPr>
        <w:t>Общегосударственные вопросы</w:t>
      </w:r>
      <w:r w:rsidR="00B00294">
        <w:rPr>
          <w:bCs/>
        </w:rPr>
        <w:t>», подразделу «</w:t>
      </w:r>
      <w:r w:rsidR="00CE55DA">
        <w:rPr>
          <w:bCs/>
        </w:rPr>
        <w:t>другие общегосударственные вопросы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 xml:space="preserve">« </w:t>
      </w:r>
      <w:r w:rsidR="00CE55DA">
        <w:rPr>
          <w:bCs/>
        </w:rPr>
        <w:t>Выполнение других обязательств органов местного самоуправления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1A2765">
        <w:t>дминистрация Средневасюганского</w:t>
      </w:r>
      <w:r w:rsidR="008D4A89">
        <w:t xml:space="preserve"> </w:t>
      </w:r>
      <w:r w:rsidR="00324389">
        <w:t xml:space="preserve">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8D4A89">
        <w:rPr>
          <w:bCs/>
        </w:rPr>
        <w:t xml:space="preserve"> образования «Средневасюганское </w:t>
      </w:r>
      <w:r w:rsidR="00324389">
        <w:rPr>
          <w:bCs/>
        </w:rPr>
        <w:t>сельское поселение</w:t>
      </w:r>
      <w:r>
        <w:rPr>
          <w:bCs/>
        </w:rPr>
        <w:t>»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организац</w:t>
      </w:r>
      <w:r w:rsidR="008D4A89">
        <w:rPr>
          <w:bCs/>
        </w:rPr>
        <w:t xml:space="preserve">ии </w:t>
      </w:r>
      <w:r w:rsidR="00CE55DA">
        <w:rPr>
          <w:bCs/>
        </w:rPr>
        <w:t>поставки сена</w:t>
      </w:r>
      <w:r w:rsidR="001A2765">
        <w:rPr>
          <w:bCs/>
        </w:rPr>
        <w:t xml:space="preserve"> Средневасюганского</w:t>
      </w:r>
      <w:r w:rsidR="008D4A89">
        <w:rPr>
          <w:bCs/>
        </w:rPr>
        <w:t xml:space="preserve"> </w:t>
      </w:r>
      <w:r w:rsidR="00CE55DA">
        <w:rPr>
          <w:bCs/>
        </w:rPr>
        <w:t>сельского поселения.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E72037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 xml:space="preserve">документов 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1A2765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C14234" w:rsidRPr="00FB3C1A" w:rsidRDefault="00161C49" w:rsidP="00672FF4">
      <w:pPr>
        <w:autoSpaceDE w:val="0"/>
        <w:autoSpaceDN w:val="0"/>
        <w:adjustRightInd w:val="0"/>
        <w:ind w:firstLine="426"/>
        <w:jc w:val="both"/>
        <w:outlineLvl w:val="1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</w:t>
      </w:r>
      <w:r w:rsidR="0071321B">
        <w:t>авлении субсидии</w:t>
      </w:r>
      <w:r w:rsidR="003247D1" w:rsidRPr="003247D1">
        <w:t xml:space="preserve"> </w:t>
      </w:r>
      <w:r w:rsidR="003247D1" w:rsidRPr="00FB3C1A">
        <w:t xml:space="preserve">в соответствии с типовой формой, установленной </w:t>
      </w:r>
      <w:r w:rsidR="003247D1">
        <w:t>Администрацией Средневасюганского сельского поселения</w:t>
      </w:r>
      <w:r w:rsidR="003247D1" w:rsidRPr="00FB3C1A">
        <w:t>;</w:t>
      </w:r>
    </w:p>
    <w:p w:rsidR="00172A17" w:rsidRPr="00172A17" w:rsidRDefault="00FB3C1A" w:rsidP="00172A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672FF4">
        <w:rPr>
          <w:bCs/>
        </w:rPr>
        <w:t>на первое число месяца, предшествующего месяцу, в котором планируется заключение соглашения</w:t>
      </w:r>
      <w:r w:rsidR="00672FF4" w:rsidRPr="00172A17">
        <w:rPr>
          <w:bCs/>
          <w:sz w:val="22"/>
        </w:rPr>
        <w:t xml:space="preserve">, </w:t>
      </w:r>
      <w:r w:rsidR="00172A17" w:rsidRPr="00172A17">
        <w:rPr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172A17" w:rsidRPr="00172A17">
          <w:rPr>
            <w:color w:val="0000FF"/>
            <w:szCs w:val="28"/>
          </w:rPr>
          <w:t>перечень</w:t>
        </w:r>
      </w:hyperlink>
      <w:r w:rsidR="00172A17" w:rsidRPr="00172A17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72A17" w:rsidRPr="00172A17">
        <w:rPr>
          <w:szCs w:val="28"/>
        </w:rPr>
        <w:t>офшорные</w:t>
      </w:r>
      <w:proofErr w:type="spellEnd"/>
      <w:r w:rsidR="00172A17" w:rsidRPr="00172A17">
        <w:rPr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01761" w:rsidRPr="00901761" w:rsidRDefault="008D4A89" w:rsidP="009017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5</w:t>
      </w:r>
      <w:r w:rsidR="00B911E5">
        <w:t xml:space="preserve">)   </w:t>
      </w:r>
      <w:r w:rsidR="00672FF4">
        <w:t xml:space="preserve">на первое число месяца, предшествующего месяцу, в котором планируется заключение соглашения, </w:t>
      </w:r>
      <w:r w:rsidR="00901761" w:rsidRPr="00901761">
        <w:rPr>
          <w:szCs w:val="28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 w:rsidR="00901761" w:rsidRPr="00901761">
        <w:rPr>
          <w:szCs w:val="28"/>
        </w:rPr>
        <w:lastRenderedPageBreak/>
        <w:t>индивидуального предпринимателя (в случае, если такое требование предусмотрено правовым актом);</w:t>
      </w:r>
    </w:p>
    <w:p w:rsidR="008D782B" w:rsidRDefault="008D4A89" w:rsidP="008D782B">
      <w:pPr>
        <w:autoSpaceDE w:val="0"/>
        <w:autoSpaceDN w:val="0"/>
        <w:adjustRightInd w:val="0"/>
        <w:ind w:firstLine="426"/>
        <w:jc w:val="both"/>
      </w:pPr>
      <w:r>
        <w:t>6</w:t>
      </w:r>
      <w:r w:rsidR="00B911E5">
        <w:t xml:space="preserve">) </w:t>
      </w:r>
      <w:r w:rsidR="00672FF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r>
        <w:t xml:space="preserve">Средневасюганского </w:t>
      </w:r>
      <w:r w:rsidR="00957C89">
        <w:t xml:space="preserve"> сельского поселения</w:t>
      </w:r>
      <w:r w:rsidR="008D782B" w:rsidRPr="001338CB">
        <w:t xml:space="preserve"> в  соответствии с иными </w:t>
      </w:r>
      <w:r w:rsidR="001A2765">
        <w:t>нормативными правовыми актами,</w:t>
      </w:r>
      <w:r w:rsidR="008D782B" w:rsidRPr="001338CB">
        <w:t xml:space="preserve"> муниципальными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901761" w:rsidRDefault="00901761" w:rsidP="009017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7)  на первое число месяца, </w:t>
      </w:r>
      <w:r w:rsidRPr="00901761">
        <w:rPr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72A17" w:rsidRDefault="00172A17" w:rsidP="00172A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>
        <w:t xml:space="preserve">на первое число месяца, </w:t>
      </w:r>
      <w:r w:rsidRPr="00172A17">
        <w:rPr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1321B">
        <w:t>виям, указанным в подпунктах 4</w:t>
      </w:r>
      <w:r w:rsidR="00672FF4">
        <w:t>, 5</w:t>
      </w:r>
      <w:r>
        <w:t xml:space="preserve"> пункта 5 настоящего </w:t>
      </w:r>
      <w:r w:rsidR="001A2765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957C89" w:rsidRDefault="008D782B" w:rsidP="008D782B">
      <w:pPr>
        <w:ind w:firstLine="426"/>
        <w:jc w:val="both"/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1A2765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672FF4">
        <w:t>позднее 7</w:t>
      </w:r>
      <w:r w:rsidRPr="008D4A89">
        <w:t xml:space="preserve"> рабочих</w:t>
      </w:r>
      <w:r w:rsidR="005167E1" w:rsidRPr="008D4A89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1A2765">
        <w:t xml:space="preserve"> 2</w:t>
      </w:r>
      <w:r w:rsidR="002C1F76">
        <w:t xml:space="preserve"> </w:t>
      </w:r>
      <w:r w:rsidR="001A2765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</w:t>
      </w:r>
      <w:r w:rsidR="008D4A89">
        <w:t>шение о предоставлении субсидии</w:t>
      </w:r>
      <w:r w:rsidRPr="001338CB">
        <w:t>.</w:t>
      </w:r>
    </w:p>
    <w:p w:rsidR="003247D1" w:rsidRPr="008D4A89" w:rsidRDefault="003247D1" w:rsidP="008D782B">
      <w:pPr>
        <w:ind w:firstLine="426"/>
        <w:jc w:val="both"/>
        <w:rPr>
          <w:bCs/>
        </w:rPr>
      </w:pPr>
      <w:r w:rsidRPr="001338CB">
        <w:t>Соглашение заключается в соответствии</w:t>
      </w:r>
      <w:r>
        <w:t xml:space="preserve"> с Типовой формой, утвержденной Распоряжением Администрации Средневасюганского сельского поселения от 18.04.2017 № 34 "Об утверждении типовых форм соглашений (договоров) между главными распорядителям бюджетных средств и юридическим лицом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услуг.</w:t>
      </w:r>
    </w:p>
    <w:p w:rsidR="00E93FDD" w:rsidRPr="001338CB" w:rsidRDefault="00E93FDD" w:rsidP="008D782B">
      <w:pPr>
        <w:ind w:firstLine="426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субсидии, и органами государственного (муниципального)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</w:t>
      </w:r>
      <w:r w:rsidR="00672FF4">
        <w:rPr>
          <w:bCs/>
        </w:rPr>
        <w:t xml:space="preserve"> полном объеме) указанных в подпункте 2 пункта </w:t>
      </w:r>
      <w:r w:rsidRPr="001338CB">
        <w:rPr>
          <w:bCs/>
        </w:rPr>
        <w:t xml:space="preserve">5 </w:t>
      </w:r>
      <w:r w:rsidR="00672FF4">
        <w:rPr>
          <w:bCs/>
        </w:rPr>
        <w:t xml:space="preserve">настоящего Порядка </w:t>
      </w:r>
      <w:r w:rsidRPr="001338CB">
        <w:rPr>
          <w:bCs/>
        </w:rPr>
        <w:t>документов;</w:t>
      </w:r>
    </w:p>
    <w:p w:rsidR="008D782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5239F3" w:rsidRPr="001338CB" w:rsidRDefault="005239F3" w:rsidP="008D782B">
      <w:pPr>
        <w:ind w:firstLine="426"/>
        <w:jc w:val="both"/>
        <w:rPr>
          <w:bCs/>
        </w:rPr>
      </w:pPr>
    </w:p>
    <w:p w:rsidR="000736C5" w:rsidRPr="005239F3" w:rsidRDefault="002C1F76" w:rsidP="004F247A">
      <w:pPr>
        <w:ind w:firstLine="426"/>
        <w:jc w:val="both"/>
      </w:pPr>
      <w:r w:rsidRPr="005239F3">
        <w:rPr>
          <w:bCs/>
        </w:rPr>
        <w:lastRenderedPageBreak/>
        <w:t xml:space="preserve">9.    </w:t>
      </w:r>
      <w:r w:rsidR="000736C5" w:rsidRPr="005239F3">
        <w:t>Размер с</w:t>
      </w:r>
      <w:r w:rsidR="005239F3" w:rsidRPr="005239F3">
        <w:t>убсидии определяется:</w:t>
      </w:r>
    </w:p>
    <w:p w:rsidR="005239F3" w:rsidRPr="005239F3" w:rsidRDefault="005239F3" w:rsidP="004F247A">
      <w:pPr>
        <w:ind w:firstLine="426"/>
        <w:jc w:val="both"/>
      </w:pPr>
    </w:p>
    <w:p w:rsidR="005239F3" w:rsidRDefault="002F5FBB" w:rsidP="000736C5">
      <w:pPr>
        <w:ind w:firstLine="426"/>
        <w:jc w:val="both"/>
      </w:pPr>
      <w:r>
        <w:t>N = A×M</w:t>
      </w:r>
      <w:r w:rsidR="005239F3" w:rsidRPr="005239F3">
        <w:t>,</w:t>
      </w:r>
      <w:r w:rsidR="005239F3">
        <w:t xml:space="preserve"> </w:t>
      </w:r>
    </w:p>
    <w:p w:rsidR="005239F3" w:rsidRDefault="005239F3" w:rsidP="000736C5">
      <w:pPr>
        <w:ind w:firstLine="426"/>
        <w:jc w:val="both"/>
      </w:pPr>
      <w:r>
        <w:t xml:space="preserve">где </w:t>
      </w:r>
    </w:p>
    <w:p w:rsidR="005239F3" w:rsidRDefault="005239F3" w:rsidP="000736C5">
      <w:pPr>
        <w:ind w:firstLine="426"/>
        <w:jc w:val="both"/>
      </w:pPr>
      <w:r>
        <w:t>N - сумма субсидии, предоставляемой получателю субсидии из местного бюджета;</w:t>
      </w:r>
    </w:p>
    <w:p w:rsidR="005239F3" w:rsidRDefault="005239F3" w:rsidP="000736C5">
      <w:pPr>
        <w:ind w:firstLine="426"/>
        <w:jc w:val="both"/>
      </w:pPr>
      <w:r>
        <w:t xml:space="preserve">А - </w:t>
      </w:r>
      <w:r w:rsidR="002F5FBB">
        <w:t>количество поставляемого товара</w:t>
      </w:r>
      <w:r>
        <w:t xml:space="preserve">; </w:t>
      </w:r>
    </w:p>
    <w:p w:rsidR="005239F3" w:rsidRDefault="005239F3" w:rsidP="000736C5">
      <w:pPr>
        <w:ind w:firstLine="426"/>
        <w:jc w:val="both"/>
      </w:pPr>
      <w:r>
        <w:t>M –</w:t>
      </w:r>
      <w:r w:rsidR="002F5FBB">
        <w:t xml:space="preserve">сумма </w:t>
      </w:r>
      <w:r>
        <w:t xml:space="preserve">затрат на поставку товара до места назначения; </w:t>
      </w:r>
    </w:p>
    <w:p w:rsidR="002F5FBB" w:rsidRDefault="002F5FBB" w:rsidP="000736C5">
      <w:pPr>
        <w:ind w:firstLine="426"/>
        <w:jc w:val="both"/>
      </w:pPr>
    </w:p>
    <w:p w:rsidR="005239F3" w:rsidRDefault="005239F3" w:rsidP="000736C5">
      <w:pPr>
        <w:ind w:firstLine="426"/>
        <w:jc w:val="both"/>
        <w:rPr>
          <w:bCs/>
        </w:rPr>
      </w:pPr>
      <w:r>
        <w:rPr>
          <w:bCs/>
        </w:rPr>
        <w:t>Сумма субсидии не может превышать фактически понесенных затрат.</w:t>
      </w:r>
    </w:p>
    <w:p w:rsidR="005239F3" w:rsidRPr="00882C1A" w:rsidRDefault="005239F3" w:rsidP="000736C5">
      <w:pPr>
        <w:ind w:firstLine="426"/>
        <w:jc w:val="both"/>
        <w:rPr>
          <w:bCs/>
        </w:rPr>
      </w:pPr>
    </w:p>
    <w:p w:rsidR="0048295F" w:rsidRDefault="00AC2424" w:rsidP="003457B6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882C1A">
        <w:rPr>
          <w:bCs/>
        </w:rPr>
        <w:t xml:space="preserve">ния средств субсидии </w:t>
      </w:r>
      <w:r w:rsidR="00B41631">
        <w:rPr>
          <w:bCs/>
        </w:rPr>
        <w:t>Получатель,</w:t>
      </w:r>
      <w:r w:rsidR="00DA6685">
        <w:rPr>
          <w:bCs/>
        </w:rPr>
        <w:t xml:space="preserve"> </w:t>
      </w:r>
      <w:r w:rsidR="005D0CB2">
        <w:rPr>
          <w:bCs/>
        </w:rPr>
        <w:t xml:space="preserve">предоставляет Главному распорядителю </w:t>
      </w:r>
      <w:r w:rsidR="00B41631">
        <w:rPr>
          <w:bCs/>
        </w:rPr>
        <w:t>следующие документы</w:t>
      </w:r>
      <w:r w:rsidRPr="001338CB">
        <w:rPr>
          <w:bCs/>
        </w:rPr>
        <w:t>:</w:t>
      </w:r>
    </w:p>
    <w:p w:rsidR="005D0CB2" w:rsidRDefault="00B41631" w:rsidP="00B41631">
      <w:pPr>
        <w:ind w:firstLine="426"/>
        <w:jc w:val="both"/>
        <w:rPr>
          <w:bCs/>
        </w:rPr>
      </w:pPr>
      <w:r>
        <w:rPr>
          <w:bCs/>
        </w:rPr>
        <w:t>1) заявление на получении субсидии по форме согласно приложению 1 к настоящему  Порядку;</w:t>
      </w:r>
    </w:p>
    <w:p w:rsidR="0048295F" w:rsidRPr="009C6661" w:rsidRDefault="00B41631" w:rsidP="003457B6">
      <w:pPr>
        <w:ind w:firstLine="426"/>
        <w:jc w:val="both"/>
        <w:rPr>
          <w:bCs/>
        </w:rPr>
      </w:pPr>
      <w:r>
        <w:rPr>
          <w:bCs/>
        </w:rPr>
        <w:t>2) заверенную Получателем копию договора на оказание услуг, подтверждающего затраты, подлежащие субсидированию;</w:t>
      </w:r>
    </w:p>
    <w:p w:rsidR="005D0CB2" w:rsidRDefault="00B41631" w:rsidP="003457B6">
      <w:pPr>
        <w:ind w:firstLine="426"/>
        <w:jc w:val="both"/>
        <w:rPr>
          <w:bCs/>
        </w:rPr>
      </w:pPr>
      <w:r>
        <w:rPr>
          <w:bCs/>
        </w:rPr>
        <w:t>3) заверенную Получателем копию подписанного акта об оказанных услуга;</w:t>
      </w:r>
    </w:p>
    <w:p w:rsidR="00B41631" w:rsidRDefault="00B41631" w:rsidP="003457B6">
      <w:pPr>
        <w:ind w:firstLine="426"/>
        <w:jc w:val="both"/>
        <w:rPr>
          <w:bCs/>
        </w:rPr>
      </w:pPr>
      <w:r>
        <w:rPr>
          <w:bCs/>
        </w:rPr>
        <w:t>4) заверенную Получателем копии документов, подтверждающих факт оплаты по договору, указанному в подпункте 3) пункта 10 настоящего Порядка;</w:t>
      </w:r>
    </w:p>
    <w:p w:rsidR="00B41631" w:rsidRDefault="00B41631" w:rsidP="003457B6">
      <w:pPr>
        <w:ind w:firstLine="426"/>
        <w:jc w:val="both"/>
        <w:rPr>
          <w:bCs/>
        </w:rPr>
      </w:pPr>
      <w:r>
        <w:rPr>
          <w:bCs/>
        </w:rPr>
        <w:t>5) Проект договора о предоставлении субсидии, заполненный и подписанный со своей стороны, в двух экземплярах, согласно приложению 3 к настоящему Положению.</w:t>
      </w:r>
    </w:p>
    <w:p w:rsidR="00B41631" w:rsidRDefault="00B41631" w:rsidP="003457B6">
      <w:pPr>
        <w:ind w:firstLine="426"/>
        <w:jc w:val="both"/>
        <w:rPr>
          <w:bCs/>
        </w:rPr>
      </w:pPr>
      <w:r>
        <w:rPr>
          <w:bCs/>
        </w:rPr>
        <w:t>6) Выписка из ЕГРЮЛ/ЕГРИП (получатель имеет право предоставить данный документ в составе пакета документов, документ не является обязательным для предоставления, в случае не предоставления данного документа Получателем Главный распорядитель запрашивает данный документ в рамках межведомственного взаимодействия).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A159FC" w:rsidRDefault="001D5455" w:rsidP="00A159FC">
      <w:pPr>
        <w:ind w:firstLine="426"/>
        <w:jc w:val="both"/>
        <w:rPr>
          <w:bCs/>
        </w:rPr>
      </w:pPr>
      <w:r>
        <w:rPr>
          <w:bCs/>
        </w:rPr>
        <w:t xml:space="preserve"> 11. </w:t>
      </w:r>
      <w:r w:rsidR="00A159FC">
        <w:rPr>
          <w:bCs/>
        </w:rPr>
        <w:t xml:space="preserve">Главный </w:t>
      </w:r>
      <w:r w:rsidR="00A159FC" w:rsidRPr="009C6661">
        <w:rPr>
          <w:bCs/>
        </w:rPr>
        <w:t>распорядитель в течение 10 рабочих дней после получения указанных</w:t>
      </w:r>
      <w:r w:rsidR="00A159FC">
        <w:rPr>
          <w:bCs/>
        </w:rPr>
        <w:t xml:space="preserve"> документов</w:t>
      </w:r>
      <w:r w:rsidR="00383C81">
        <w:rPr>
          <w:bCs/>
        </w:rPr>
        <w:t>, проведя их проверку  и проверку</w:t>
      </w:r>
      <w:r w:rsidR="009C6661">
        <w:rPr>
          <w:bCs/>
        </w:rPr>
        <w:t xml:space="preserve"> </w:t>
      </w:r>
      <w:r w:rsidR="006337F1">
        <w:rPr>
          <w:bCs/>
        </w:rPr>
        <w:t>соблюдения условий подпунктов 5</w:t>
      </w:r>
      <w:r w:rsidR="009C6661">
        <w:rPr>
          <w:bCs/>
        </w:rPr>
        <w:t>, 6</w:t>
      </w:r>
      <w:r w:rsidR="00A159FC"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 w:rsidR="00A159FC"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 w:rsidR="00A159FC">
        <w:rPr>
          <w:bCs/>
        </w:rPr>
        <w:t>, о</w:t>
      </w:r>
      <w:r w:rsidR="006337F1">
        <w:rPr>
          <w:bCs/>
        </w:rPr>
        <w:t>ткрытый в кредитной организации лили учреждениях Центрального банка Российской Федерации.</w:t>
      </w:r>
    </w:p>
    <w:p w:rsidR="00A159FC" w:rsidRDefault="001D5455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="00A159FC" w:rsidRPr="001338CB">
        <w:rPr>
          <w:bCs/>
        </w:rPr>
        <w:t xml:space="preserve">. </w:t>
      </w:r>
      <w:r w:rsidR="00A159FC">
        <w:rPr>
          <w:bCs/>
        </w:rPr>
        <w:t>Главный распорядитель</w:t>
      </w:r>
      <w:r w:rsidR="00A159FC" w:rsidRPr="001338CB">
        <w:rPr>
          <w:bCs/>
        </w:rPr>
        <w:t xml:space="preserve"> </w:t>
      </w:r>
      <w:r w:rsidR="00B7360E" w:rsidRPr="009C6661">
        <w:rPr>
          <w:bCs/>
        </w:rPr>
        <w:t>и о</w:t>
      </w:r>
      <w:r w:rsidR="00A159FC" w:rsidRPr="009C6661">
        <w:rPr>
          <w:bCs/>
        </w:rPr>
        <w:t>рган  муниципального финансового контроля в</w:t>
      </w:r>
      <w:r w:rsidR="00A159FC" w:rsidRPr="001338CB">
        <w:rPr>
          <w:bCs/>
        </w:rPr>
        <w:t xml:space="preserve">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D676F7">
        <w:rPr>
          <w:bCs/>
        </w:rPr>
        <w:t xml:space="preserve"> в пункте 1 настоящего Порядка</w:t>
      </w:r>
      <w:r w:rsidR="00A159FC" w:rsidRPr="001338CB">
        <w:rPr>
          <w:bCs/>
        </w:rPr>
        <w:t>.</w:t>
      </w:r>
    </w:p>
    <w:p w:rsidR="001D5455" w:rsidRDefault="001D5455" w:rsidP="00A159FC">
      <w:pPr>
        <w:ind w:firstLine="426"/>
        <w:jc w:val="both"/>
      </w:pPr>
      <w:r>
        <w:t xml:space="preserve">- 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 </w:t>
      </w:r>
    </w:p>
    <w:p w:rsidR="001D5455" w:rsidRDefault="001D5455" w:rsidP="00A159FC">
      <w:pPr>
        <w:ind w:firstLine="426"/>
        <w:jc w:val="both"/>
      </w:pPr>
      <w:r>
        <w:t xml:space="preserve">- 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 </w:t>
      </w:r>
    </w:p>
    <w:p w:rsidR="001D5455" w:rsidRPr="001D5455" w:rsidRDefault="001D5455" w:rsidP="00A159FC">
      <w:pPr>
        <w:ind w:firstLine="426"/>
        <w:jc w:val="both"/>
      </w:pPr>
      <w:r>
        <w:t>-.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159FC" w:rsidRPr="001338CB" w:rsidRDefault="001D5455" w:rsidP="00A159FC">
      <w:pPr>
        <w:ind w:firstLine="426"/>
        <w:jc w:val="both"/>
      </w:pPr>
      <w:r>
        <w:t>13</w:t>
      </w:r>
      <w:r w:rsidR="00A159FC" w:rsidRPr="009C6661">
        <w:t>. В случае на</w:t>
      </w:r>
      <w:r w:rsidR="00196CAD" w:rsidRPr="009C6661">
        <w:t xml:space="preserve">рушения условий </w:t>
      </w:r>
      <w:r w:rsidR="00A159FC" w:rsidRPr="009C6661">
        <w:t xml:space="preserve"> предоставления субсидий, уст</w:t>
      </w:r>
      <w:r w:rsidR="0001007B" w:rsidRPr="009C6661">
        <w:t>ановленных  настоящим Порядком</w:t>
      </w:r>
      <w:r w:rsidR="00A159FC" w:rsidRPr="009C6661">
        <w:t>,</w:t>
      </w:r>
      <w:r w:rsidR="00502D5D" w:rsidRPr="009C6661">
        <w:t xml:space="preserve"> организация </w:t>
      </w:r>
      <w:r w:rsidR="0001007B" w:rsidRPr="009C6661">
        <w:t xml:space="preserve">  обязан</w:t>
      </w:r>
      <w:r w:rsidR="00502D5D" w:rsidRPr="009C6661">
        <w:t>а</w:t>
      </w:r>
      <w:r w:rsidR="00A159FC" w:rsidRPr="009C6661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9C6661">
        <w:rPr>
          <w:rFonts w:eastAsiaTheme="minorHAnsi"/>
          <w:lang w:eastAsia="en-US"/>
        </w:rPr>
        <w:t xml:space="preserve"> или </w:t>
      </w:r>
      <w:r w:rsidR="00B7360E" w:rsidRPr="009C6661">
        <w:rPr>
          <w:rFonts w:eastAsiaTheme="minorHAnsi"/>
          <w:lang w:eastAsia="en-US"/>
        </w:rPr>
        <w:t>о</w:t>
      </w:r>
      <w:r w:rsidR="00A159FC" w:rsidRPr="009C6661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9C6661">
        <w:t xml:space="preserve"> с указанием причин возврата субсидии в полном размере.</w:t>
      </w:r>
    </w:p>
    <w:p w:rsidR="006337F1" w:rsidRDefault="006337F1" w:rsidP="006337F1">
      <w:pPr>
        <w:ind w:firstLine="426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159FC" w:rsidRPr="001338CB" w:rsidRDefault="006337F1" w:rsidP="006337F1">
      <w:pPr>
        <w:autoSpaceDE w:val="0"/>
        <w:autoSpaceDN w:val="0"/>
        <w:adjustRightInd w:val="0"/>
        <w:ind w:firstLine="540"/>
        <w:jc w:val="both"/>
      </w:pPr>
      <w:r>
        <w:t>1</w:t>
      </w:r>
      <w:r w:rsidR="001D5455">
        <w:t>4</w:t>
      </w:r>
      <w:r w:rsidR="00196CAD">
        <w:t xml:space="preserve">. </w:t>
      </w:r>
      <w:r w:rsidRPr="00863C40">
        <w:t xml:space="preserve">При предоставлении субсидии </w:t>
      </w:r>
      <w:r w:rsidRPr="00863C40">
        <w:rPr>
          <w:b/>
        </w:rPr>
        <w:t>на возмещение недополученных доходов и (или) возмещение затра</w:t>
      </w:r>
      <w:r w:rsidRPr="00863C40">
        <w:t xml:space="preserve"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</w:t>
      </w:r>
      <w:r w:rsidRPr="00863C40">
        <w:lastRenderedPageBreak/>
        <w:t>все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 , услуги связи и др.)</w:t>
      </w:r>
      <w:r>
        <w:t xml:space="preserve"> </w:t>
      </w:r>
    </w:p>
    <w:p w:rsidR="00A159FC" w:rsidRPr="001338CB" w:rsidRDefault="001D5455" w:rsidP="00A159FC">
      <w:pPr>
        <w:ind w:firstLine="426"/>
        <w:jc w:val="both"/>
        <w:rPr>
          <w:bCs/>
        </w:rPr>
      </w:pPr>
      <w:r>
        <w:rPr>
          <w:bCs/>
        </w:rPr>
        <w:t>15</w:t>
      </w:r>
      <w:r w:rsidR="00A159FC" w:rsidRPr="001338CB">
        <w:rPr>
          <w:bCs/>
        </w:rPr>
        <w:t xml:space="preserve">. Возврат субсидии осуществляется на единый счет бюджета муниципального образования </w:t>
      </w:r>
      <w:r w:rsidR="009C6661">
        <w:rPr>
          <w:bCs/>
        </w:rPr>
        <w:t xml:space="preserve">«Средневасюганское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».</w:t>
      </w:r>
    </w:p>
    <w:p w:rsidR="00A159FC" w:rsidRDefault="00A159FC" w:rsidP="00001E94">
      <w:pPr>
        <w:ind w:firstLine="426"/>
        <w:jc w:val="both"/>
        <w:rPr>
          <w:color w:val="FF0000"/>
        </w:rPr>
      </w:pPr>
      <w:bookmarkStart w:id="2" w:name="_GoBack"/>
      <w:bookmarkEnd w:id="2"/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822BC"/>
    <w:rsid w:val="000B13EA"/>
    <w:rsid w:val="0010324B"/>
    <w:rsid w:val="00104C81"/>
    <w:rsid w:val="00137070"/>
    <w:rsid w:val="0015011D"/>
    <w:rsid w:val="00161C49"/>
    <w:rsid w:val="00162913"/>
    <w:rsid w:val="0017150E"/>
    <w:rsid w:val="00172A17"/>
    <w:rsid w:val="0017633C"/>
    <w:rsid w:val="0019507F"/>
    <w:rsid w:val="00196CAD"/>
    <w:rsid w:val="001A2765"/>
    <w:rsid w:val="001D5455"/>
    <w:rsid w:val="00213621"/>
    <w:rsid w:val="00242CA7"/>
    <w:rsid w:val="0025496F"/>
    <w:rsid w:val="00292CE6"/>
    <w:rsid w:val="002B5948"/>
    <w:rsid w:val="002B6CFF"/>
    <w:rsid w:val="002C1F76"/>
    <w:rsid w:val="002C7984"/>
    <w:rsid w:val="002F5FBB"/>
    <w:rsid w:val="00306B59"/>
    <w:rsid w:val="00324389"/>
    <w:rsid w:val="003247D1"/>
    <w:rsid w:val="003457B6"/>
    <w:rsid w:val="00353CA6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34F8F"/>
    <w:rsid w:val="00446B34"/>
    <w:rsid w:val="0048295F"/>
    <w:rsid w:val="004E19A1"/>
    <w:rsid w:val="004E49B9"/>
    <w:rsid w:val="004F247A"/>
    <w:rsid w:val="00502D5D"/>
    <w:rsid w:val="00503625"/>
    <w:rsid w:val="005045E3"/>
    <w:rsid w:val="005167E1"/>
    <w:rsid w:val="005239F3"/>
    <w:rsid w:val="00527A85"/>
    <w:rsid w:val="0053596B"/>
    <w:rsid w:val="005464D7"/>
    <w:rsid w:val="00594BD0"/>
    <w:rsid w:val="005A47B5"/>
    <w:rsid w:val="005C46CE"/>
    <w:rsid w:val="005D0CB2"/>
    <w:rsid w:val="005D4742"/>
    <w:rsid w:val="005F12F6"/>
    <w:rsid w:val="005F64F2"/>
    <w:rsid w:val="00622738"/>
    <w:rsid w:val="0062630B"/>
    <w:rsid w:val="006337F1"/>
    <w:rsid w:val="00634F41"/>
    <w:rsid w:val="00643D1A"/>
    <w:rsid w:val="006521D7"/>
    <w:rsid w:val="00672FF4"/>
    <w:rsid w:val="00684817"/>
    <w:rsid w:val="00685209"/>
    <w:rsid w:val="006C53EC"/>
    <w:rsid w:val="006D3E38"/>
    <w:rsid w:val="0071321B"/>
    <w:rsid w:val="00736413"/>
    <w:rsid w:val="007C12C2"/>
    <w:rsid w:val="007F4602"/>
    <w:rsid w:val="00805134"/>
    <w:rsid w:val="008140F7"/>
    <w:rsid w:val="008822D4"/>
    <w:rsid w:val="00882C1A"/>
    <w:rsid w:val="008833A6"/>
    <w:rsid w:val="008A2992"/>
    <w:rsid w:val="008D4A89"/>
    <w:rsid w:val="008D782B"/>
    <w:rsid w:val="008E2A49"/>
    <w:rsid w:val="008E5563"/>
    <w:rsid w:val="008F07F9"/>
    <w:rsid w:val="00901761"/>
    <w:rsid w:val="00920340"/>
    <w:rsid w:val="00925250"/>
    <w:rsid w:val="00925F1A"/>
    <w:rsid w:val="0093709B"/>
    <w:rsid w:val="00940B95"/>
    <w:rsid w:val="00957C89"/>
    <w:rsid w:val="009642EA"/>
    <w:rsid w:val="009662B6"/>
    <w:rsid w:val="009756F9"/>
    <w:rsid w:val="00994EE3"/>
    <w:rsid w:val="009C6661"/>
    <w:rsid w:val="00A159FC"/>
    <w:rsid w:val="00A4603E"/>
    <w:rsid w:val="00A74BAA"/>
    <w:rsid w:val="00AC2424"/>
    <w:rsid w:val="00AC7DA9"/>
    <w:rsid w:val="00B00294"/>
    <w:rsid w:val="00B1743C"/>
    <w:rsid w:val="00B41631"/>
    <w:rsid w:val="00B7360E"/>
    <w:rsid w:val="00B7607B"/>
    <w:rsid w:val="00B775B4"/>
    <w:rsid w:val="00B83B26"/>
    <w:rsid w:val="00B911E5"/>
    <w:rsid w:val="00BD123E"/>
    <w:rsid w:val="00C14234"/>
    <w:rsid w:val="00C2675F"/>
    <w:rsid w:val="00C26C87"/>
    <w:rsid w:val="00C4489E"/>
    <w:rsid w:val="00C45F92"/>
    <w:rsid w:val="00C51321"/>
    <w:rsid w:val="00C63E4B"/>
    <w:rsid w:val="00C8210F"/>
    <w:rsid w:val="00CA7A4F"/>
    <w:rsid w:val="00CE55DA"/>
    <w:rsid w:val="00CE62C9"/>
    <w:rsid w:val="00D03AF4"/>
    <w:rsid w:val="00D24146"/>
    <w:rsid w:val="00D40381"/>
    <w:rsid w:val="00D676F7"/>
    <w:rsid w:val="00D744F3"/>
    <w:rsid w:val="00DA6685"/>
    <w:rsid w:val="00DB61DE"/>
    <w:rsid w:val="00E17515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78D1"/>
    <w:rsid w:val="00F31458"/>
    <w:rsid w:val="00F4267E"/>
    <w:rsid w:val="00F525AB"/>
    <w:rsid w:val="00F73C69"/>
    <w:rsid w:val="00F92637"/>
    <w:rsid w:val="00FB19BB"/>
    <w:rsid w:val="00FB3C1A"/>
    <w:rsid w:val="00FC512C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9E413F3A0E20077B166AD8BF0C5C7BA6B262C1A754610A05264FFF9A70A929718A16BER3FF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57C4DC9-1F9B-482D-9B7A-371F03B4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12921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admin</cp:lastModifiedBy>
  <cp:revision>19</cp:revision>
  <cp:lastPrinted>2018-07-06T04:03:00Z</cp:lastPrinted>
  <dcterms:created xsi:type="dcterms:W3CDTF">2018-02-05T07:46:00Z</dcterms:created>
  <dcterms:modified xsi:type="dcterms:W3CDTF">2018-07-06T04:03:00Z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